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FA" w:rsidRPr="001D57FA" w:rsidRDefault="001D57FA" w:rsidP="001D57FA">
      <w:pPr>
        <w:tabs>
          <w:tab w:val="left" w:pos="426"/>
        </w:tabs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57F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КЕМЕРОВСКАЯ ОБЛАСТЬ</w:t>
      </w:r>
    </w:p>
    <w:p w:rsidR="001D57FA" w:rsidRPr="001D57FA" w:rsidRDefault="001D57FA" w:rsidP="001D57FA">
      <w:pPr>
        <w:tabs>
          <w:tab w:val="left" w:pos="426"/>
        </w:tabs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ЗАКОН</w:t>
      </w:r>
      <w:r w:rsidR="00666CC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от 04.04.2013г. №42-ОЗ</w:t>
      </w:r>
    </w:p>
    <w:p w:rsidR="001D57FA" w:rsidRPr="00666CC5" w:rsidRDefault="001D57FA" w:rsidP="001D5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66CC5">
        <w:rPr>
          <w:rFonts w:ascii="Times New Roman" w:eastAsia="Times New Roman" w:hAnsi="Times New Roman" w:cs="Arial"/>
          <w:spacing w:val="-8"/>
          <w:szCs w:val="24"/>
          <w:lang w:eastAsia="ru-RU"/>
        </w:rPr>
        <w:t> </w:t>
      </w:r>
      <w:r w:rsidR="00666CC5" w:rsidRPr="00666CC5">
        <w:rPr>
          <w:rFonts w:ascii="Times New Roman" w:eastAsia="Times New Roman" w:hAnsi="Times New Roman" w:cs="Arial"/>
          <w:spacing w:val="-8"/>
          <w:szCs w:val="24"/>
          <w:lang w:eastAsia="ru-RU"/>
        </w:rPr>
        <w:t>«</w:t>
      </w:r>
      <w:r w:rsidRPr="00666CC5"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>О преобразовании муниципальных образований, входящих в состав территории Беловского муниципального района, и внесении изменений в некоторые законодательные акты Кемеровской области</w:t>
      </w:r>
      <w:r w:rsidR="00666CC5" w:rsidRPr="00666CC5"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>»</w:t>
      </w:r>
      <w:r w:rsidRPr="00666CC5"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 xml:space="preserve"> </w:t>
      </w:r>
    </w:p>
    <w:p w:rsidR="001D57FA" w:rsidRPr="001D57FA" w:rsidRDefault="001D57FA" w:rsidP="001D5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proofErr w:type="gramStart"/>
      <w:r w:rsidRPr="001D57F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Принят</w:t>
      </w:r>
      <w:proofErr w:type="gramEnd"/>
      <w:r w:rsidRPr="001D57F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Советом народных </w:t>
      </w:r>
    </w:p>
    <w:p w:rsidR="001D57FA" w:rsidRPr="001D57FA" w:rsidRDefault="001D57FA" w:rsidP="001D57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депутатов Кемеровской области</w:t>
      </w:r>
    </w:p>
    <w:p w:rsidR="001D57FA" w:rsidRPr="001D57FA" w:rsidRDefault="001D57FA" w:rsidP="001D57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27 марта 2013 год</w:t>
      </w:r>
    </w:p>
    <w:p w:rsidR="001D57FA" w:rsidRPr="001D57FA" w:rsidRDefault="001D57FA" w:rsidP="001D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Настоящий Закон принят в соответствии </w:t>
      </w:r>
      <w:hyperlink r:id="rId5" w:history="1">
        <w:r w:rsidRPr="00666CC5">
          <w:rPr>
            <w:rFonts w:ascii="Times New Roman" w:eastAsia="Times New Roman" w:hAnsi="Times New Roman" w:cs="Arial"/>
            <w:sz w:val="24"/>
            <w:szCs w:val="24"/>
            <w:lang w:eastAsia="ru-RU"/>
          </w:rPr>
          <w:t>с Федеральным законом</w:t>
        </w:r>
      </w:hyperlink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(далее – Федеральный закон) с согласия населения муниципальных образований, входящих в состав территории Беловского муниципального района, выраженного представительными органами каждого из муниципальных образований, и предусматривает преобразование указанных муниципальных образований, а также вносит изменения в некоторые законодательные акты Кемеровской области в связи с преобразованием муниципальных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образований.</w:t>
      </w:r>
    </w:p>
    <w:p w:rsidR="001D57FA" w:rsidRPr="001D57FA" w:rsidRDefault="001D57FA" w:rsidP="001D57FA">
      <w:pPr>
        <w:autoSpaceDE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1D57F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Статья 1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1. Преобразовать путем </w:t>
      </w:r>
      <w:proofErr w:type="gramStart"/>
      <w:r w:rsidRPr="001D57FA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объединения</w:t>
      </w:r>
      <w:proofErr w:type="gramEnd"/>
      <w:r w:rsidRPr="001D57FA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следующие муниципальные образования, входящие в состав территории Беловского муниципального района:</w:t>
      </w:r>
    </w:p>
    <w:p w:rsidR="001D57FA" w:rsidRPr="001D57FA" w:rsidRDefault="001D57FA" w:rsidP="001D57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1) Вишневское  сельское поселение 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Евтинское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во вновь образованное муниципальное образование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Евтинское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с административным центром в селе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Евтино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2)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Коневское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и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во вновь образованное муниципальное образование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с административным центром в селе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3)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Инюшинское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Старопестеревское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во вновь образованное муниципальное образование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Старопестеревское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с административным центром в селе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Старопестерево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2. Преобразование муниципальных образований, указанных в пункте 1 настоящей статьи, не влечет изменения границ иных муниципальных образований.</w:t>
      </w:r>
    </w:p>
    <w:p w:rsidR="001D57FA" w:rsidRPr="001D57FA" w:rsidRDefault="001D57FA" w:rsidP="001D57FA">
      <w:pPr>
        <w:autoSpaceDE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1D57F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Статья 2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Внести в Закон Кемеровской области </w:t>
      </w:r>
      <w:hyperlink r:id="rId6" w:history="1">
        <w:r w:rsidRPr="001D57FA">
          <w:rPr>
            <w:rFonts w:ascii="Times New Roman" w:eastAsia="Times New Roman" w:hAnsi="Times New Roman" w:cs="Arial"/>
            <w:sz w:val="24"/>
            <w:szCs w:val="24"/>
            <w:lang w:eastAsia="ru-RU"/>
          </w:rPr>
          <w:t>от 17.12.2004 № 104-ОЗ</w:t>
        </w:r>
      </w:hyperlink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 статусе и границах муниципальных образований» (Кузбасс, 2004, 24 декабря; 2005, 16 декабря; 2006, 28 ноября; 2008, 20 июня, 4 июля; 2009, 17 июля; 2010, 7 мая, 7 декабря; 2012, 8 февраля, 6 июля, 13 июля, 9 ноября; 2013, 12 марта) следующие изменения:</w:t>
      </w:r>
      <w:proofErr w:type="gramEnd"/>
    </w:p>
    <w:p w:rsidR="001D57FA" w:rsidRPr="001D57FA" w:rsidRDefault="001D57FA" w:rsidP="001D57FA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Arial" w:hAnsi="Times New Roman" w:cs="Arial"/>
          <w:sz w:val="24"/>
          <w:szCs w:val="24"/>
          <w:lang w:eastAsia="ru-RU"/>
        </w:rPr>
        <w:t>1)</w:t>
      </w:r>
      <w:r w:rsidRPr="001D57FA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 </w:t>
      </w: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абзац второй пункта 1 статьи 2 изложить в следующей редакции: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 – Беловским муниципальным районом  (административный центр – село Вишневка)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;»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2)  подпункт 1 пункта 1 статьи 3 изложить в следующей редакции: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«1) на территории Беловского муниципального района: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Бековское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(административный центр – село Беково);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Евтинское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(административный центр – село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Евтино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);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Новобачатское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(административный центр – село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Новобачаты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(административный центр – село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(административный центр – село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Пермяковское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(административный центр – село Пермяки);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Старобачатское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сельское  поселение  (административный  центр – поселок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Старобачаты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Старопестеревское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сельское  поселение  (административный центр - село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Старопестерево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;»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3) главу I приложения 3 изложить в следующей редакции: </w:t>
      </w:r>
    </w:p>
    <w:p w:rsidR="001D57FA" w:rsidRPr="001D57FA" w:rsidRDefault="001D57FA" w:rsidP="001D57F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1D57FA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. БЕЛОВСКИЙ МУНИЦИПАЛЬНЫЙ РАЙОН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Картографическое описание границ муниципального образования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 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1.1. Граница с муниципальным образованием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Ленинск-Кузнецкий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 до точки 15 – от северо-восточного угла границы земельных участков коллективных садов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Полысаевского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до точки с координатами Х = 6 058 950, У = 15 471 600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Ленинск-Кузнецкий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район.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1.2. Граница с муниципальным образованием Крапивинский муниципальный район: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15 до точки 18 - от точки с координатами Х = 6 058 950, У = 15 471 600 на восток до истока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Уропчик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точке с координатами Х = 6 059 400, У = 15 474 450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Крапивинский муниципальный район.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1.3.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Старопестеревское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от точки 18 до точки 19 – от истока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Уропчик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точке с координатами Х = 6 059 400, У = 15 474 450 на юг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Уропчик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ее устья в реке Левый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19 до точки 20 – от устья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Уропчик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реке Левый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северо-запад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Левый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устья ручья без названия в точке с координатами Х = 6 055 900, У = 15 472 750;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20 до точки 21 – от точки с координатами Х = 6 055 900, У = 15 472 750 на запад вверх по ручью без названия до точки с координатами Х = 6 056 000, У = 15 472 100;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21 до точки 22 – от точки с координатами Х = 6 056 000, У = 15 472 100 на юго-запад по ручью без названия до его устья в реке Правый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22 до точки 23 – от устья ручья без названия в реке Правый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Правый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точки с координатами Х = 6 055 600, У = 15 469 150;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23 до точки 24 – от точки с координатами Х = 6 055 600, У = 15 469 150 на юго-запад по полевой дороге до пересечения полевых дорог в точке с координатами Х = 6 054 450, У = 15 467 300;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24 до точки 25 – от точки с координатами Х = 6 054 450, У = 15 467 300 у пересечения полевых дорог на юго-запад по полевой дороге до точки слияния образующих истоков реки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25 до точки 26 – от точки слияния образующих истоков реки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юг по середине русла реки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точки с координатами Х = 6 053 600, У = 15 466 1;</w:t>
      </w:r>
      <w:proofErr w:type="gramEnd"/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26 до точки 27 – от точки с координатами Х = 6 053 600, У = 15 466 150 на юго-запад по полевой дороге до пересечения с осью автомобильной дороги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Заринское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27 до точки 28 – от точки пересечения полевой дороги с осью автодороги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Заринское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юг по восточной границе гривы Стрелка до пересечения полевой дороги с серединой русла реки Сычевка;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28 до точки 29 – от точки пересечения полевой дороги с серединой русла реки Сычевка на юго-запад по середине русла этой реки до ее устья в реке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ереть;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29 до точки 30 – от устья реки Сычевка в реке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ереть на юго-запад по середине русла реки Мереть до середины моста в районе деревни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Грамотеино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. 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1.4.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округ: 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30 до точки 31 – от середины моста на реке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ереть в районе деревни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Грамотеино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северо-западного угла границы земельных участков садоводческого товарищества «Локомотивное депо»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 и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от точки 31 до точки 32 – от северо-западного угла границы земельных участков садоводческого товарищества «Локомотивное депо» до точки с координатами Х = 6 034 300, У = 15 448 900 граница совпадает с границей между муниципальными образованиями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 и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округ.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1.5.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Бековское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32 до точки 33 – от точки с координатами Х = 6 034 300, У = 15 448 900 на юго-запад до межевого знака № 14.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1.6 Граница с муниципальным образованием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Ленинск-Кузнецкий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33 до точки 34 – от межевого знака № 14 до километрового столба 293 км на западной границе полосы отвода железной дороги Белово – Промышленная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Ленинск-Кузнецкий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 1.7.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Полысаевский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округ: 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34 до точки 35 – от километрового столба 293 км на западной границе полосы отвода железной дороги Белово – Промышленная до точки с координатами Х = 6 043 950, У = 15 456 750 на правой береговой линии реки Иня граница совпадает с границей между муниципальными образованиями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Полысаевский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округ; </w:t>
      </w:r>
      <w:proofErr w:type="gramEnd"/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35 до точки 1 – от точки с координатами Х = 6 043 950, У = 15 456 750 на правой береговой линии реки Иня до северо-восточного угла границы земельных участков коллективных садов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Полысаевского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Полысаевский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Примечание.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1. Координаты точек даны в системе координат 1942 года.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2. Номера межевых знаков взяты из дела N 3 по подготовке к выдаче акта на право землепользования совхозу «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Ленинск-Кузнецкий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» от 12 декабря 1968 года.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2. Картографическое описание границ муниципального образования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Старопестеревское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2.1.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1 до точки 2 – от середины моста на реке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ереть на северо-восток по левой береговой линии реки Мереть до устья реки Сычевка в реке Мереть;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2 до точки 3 – от устья реки Сычевка в реке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ереть на северо-восток по середине русла реки Сычевка до пересечения реки Сычевка с полевой дорогой;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от точки 3 до точки 4 – от пересечения полевой дороги с серединой русла реки Сычевка на север по восточной границе гривы Стрелка до пересечения полевой дороги с автомобильной дорогой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Заринское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 до точки 5 – от точки пересечения полевой дороги с автодорогой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Заринское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северо-восток по полевой дороге до точки с координатами Х = 6 053 600, У = 15 466 150 на середине русла реки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5 до точки 6 – от точки с координатами Х = 6 053 600, У = 15 466 150 на середине русла реки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 до точки слияния образующих истоков реки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  <w:proofErr w:type="gramEnd"/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6 до точки 7 – от точки слияния образующих истоков реки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северо-восток по полевой дороге до пересечения полевых дорог в точке с координатами Х = 6 054 450, У = 15 467 300;</w:t>
      </w:r>
      <w:proofErr w:type="gramEnd"/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7 до точки 8 – от точки пересечения полевых дорог с координатами Х = 6 054 450, У = 15 467 300 на северо-восток по полевой дороге до пересечения с серединой русла реки Правый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точке с координатами Х = 6 055 600, У = 15 469 150;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8 до точки 9 – от точки с координатами Х = 6 055 600, У = 15 469 150 на юг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Правый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устья ручья без названия в этой реке;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9 до точки 10 – от устья ручья без названия в реке Правый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северо-восток по этому ручью до точки с координатами Х = 6 056 000, У = 15 472 100;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10 до точки 11 – от точки с координатами Х = 6 056 000, У = 15 472 100 на восток вниз по ручью без названья до его устья в реке Левый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точке с координатами Х = 6 055 900, У = 15 472 750;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11 до точки 12 – от точки с координатами Х = 6 055 900, У = 15 472 750 на юго-восток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Левый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устья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Уропчик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реке Левый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12 до точки 13 – от устья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Уропчик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реке Левый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Уропчик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ее истока в точке с координатами Х = 6 059 400, У = 15 474 450.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2.2. Граница с муниципальным образованием Крапивинский муниципальный район: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13 до точки 18 – от точки с координатами Х = 6 059 450, У = 15 474 250 на юго-восток до точки с координатами Х = 6 056 100, У = 15 480 950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Крапивинский муниципальный район;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18 до точки 28 – от точки с координатами Х = 6 056 100, У = 15 480 950 до точки с координатами Х = 6 060 000, У = 15 489 250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муниципальный район и Крапивинский муниципальный район.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2.3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Пермяковское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28 до точки 29 – от точки с координатами Х = 6 060 000, У = 15 489 250 на юг по западной границе кварталов 1, 3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Аило-Атынаковского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лесничества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Пермяковского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лесхоза до истока реки Первая;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29 до точки 30 – от истока реки Первая на юг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этой реки до ее устья в реке Иня;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30 до точки 31 – от устья реки Первая в реке Иня на юго-восток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Иня до устья в этой реке реки Березовка;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31 до точки 32 – от устья реки Березовка в реке Иня на юг до точки с координатами Х = 6 044 650, У = 15 496 950 у пересечения полевых дорог;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32 до точки 33 – от точки с координатами Х = 6 044 650, У = 15 496 950 на юго-запад до пересечения середины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Кучерь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точке с координатами Х = 6 044 200, У = 15 496 050;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33 до точки 34 – от точки с координатами Х = 6 044 200, У = 15 496 050 на северо-запад до точки пересечения полевых дорог с координатами Х = 6 045 050, У = 15 493 900;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34 до точки 35 – от точки пересечения полевых дорог с координатами Х = 6 045 050, У = 15 493 900 на северо-запад по полевой дороге до истока ручья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Искок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35 до точки 36 – от истока ручья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Искок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северо-запад до начала левого образующего истока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Худяшовка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36 до точки 37 – от начала левого образующего истока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Худяшовка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северо-запад до его устья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Худяшовка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37 до точки 38 – от устья левого образующего истока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Худяшовка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юго-запад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Худяшовка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точки с координатами Х = 6 047 650, У = 15 487 950;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38 до точки 39 – от точки с координатами Х = 6 047 650, У = 15 487 950 на запад до точки слияния образующих истоков реки Березовка;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39 до точки 40 – от точки слияния образующих истоков реки Березовка на запад, далее на юго-запад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правого истока этой реки до точки с координатами Х = 6 045 650, У = 15 482 750;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от точки 40 до точки 41 – от точки с координатами Х = 6 045 650, У = 15 482 750 на юго-восток до точки с координатами Х = 6 043 850, У = 15 485 000 на середине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2.4. Граница с муниципальным образованием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41 до точки 42 – от точки с координатами Х = 6 043 850, У = 15 485 000 на юго-запад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ее истока;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от точки 42 до точки 43 – от истока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северо-запад до точки с координатами Х = 6 043 100, У = 15 483 300 на полевой дороге;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43 до точки 44 – от точки с координатами Х = 6 043 100, У = 15 483 300 на юго-запад по логу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Смольникова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далее по ручью без названия до точки с координатами Х = 6 041 900, У = 15 481 350 в устье этого ручья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44 до точки 45 – от устья ручья без названия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точке с координатами Х = 6 041 900, У = 15 481 350 на юго-запад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устья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Васенькина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Речка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45 до точки 46 – от устья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Васенькина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Речка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запад до точки с координатами Х = 6 039 050, У = 15 478 050;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46 до точки 47 – от точки с координатами Х = 6 039 050, У = 15 478 050 на запад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Васенькина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Речка до устья в этой реке ручья без названия;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47 до точки 48 – от устья ручья без названия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Васенькина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Речка на север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Васенькина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Речка до точки с координатами Х = 6 039 650, У = 15 476 600 в урочище Широкий Участок;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48 до точки 49 – от точки с координатами Х = 6 039 650, У = 15 476 600 на северо-запад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Васенькина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Речка до точки с координатами Х = 6 040 800, У = 15 475 000;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49 до точки 50 – от точки с координатами Х = 6 040 800, У = 15 475 000 на север до точки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пересечения юго-восточной границы полосы отвода автодороги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Хахалино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проселочной дорогой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Заря;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50 до точки 51 – от точки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пересечения юго-восточной границы полосы отвода автодороги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Хахалино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проселочной дорогой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Заря на север до пересечения с проселочной дорогой в точке с координатами Х = 6 045 100, У = 15 474 200;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51 до точки 52 – от точки с координатами Х = 6 045 100, У = 15 474 200 на юго-запад по проселочной дороге до пересечения восточной границы полосы отвода технологической железной дороги разреза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»;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52 до точки 53 – от точки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пересечения восточной границы полосы отвода технологической железной дороги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разреза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» с проселочной дорогой на запад до точки с координатами Х = 6 044 600, У = 15 472 000;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53 до точки 54 – от точки с координатами Х = 6 044 600, У = 15 472 000 на юго-запад по ручью без названия до устья этого ручья в реке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54 до точки 55 – от устья ручья без названия в реке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 по середине русла этой реки до устья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Бренчиха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реке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  <w:proofErr w:type="gramEnd"/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55 до точки 56 – от устья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Бренчиха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реке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северо-запад по середине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Бренчиха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пересечения с полевой дорогой;</w:t>
      </w:r>
      <w:proofErr w:type="gramEnd"/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от точки 56 до точки 57 – от точки пересечения правой береговой линии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Бренчиха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полевой дорогой на юго-запад по полевой дороге до развилки полевых дорог вблизи лога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Еловка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57 до точки 58 – от развилки полевых дорог вблизи лога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Еловка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точки с координатами Х = 6 042 300, У = 15 466 400;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58 до точки 59 – от точки с координатами Х = 6 042 300, У = 15 466 400 на юго-запад по полевой дороге до пересечения с юго-восточной границей полосы отвода железной дороги разреза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Сартаки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»;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59 до точки 60 – от точки пересечения полевой дороги с юго-восточной границей полосы отвода железной дороги разреза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Сартаки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» на юго-запад по юго-восточной границе полосы отвода железной дороги разреза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Сартаки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» до точки с координатами Х = 6 041 500, У = 15 464 100;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60 до точки 61 – от точки с координатами Х = 6 041 500, У = 15 464 100 на юго-восток по северо-восточной, далее восточной границам земельного отвода разреза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Колмогоровский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» до юго-восточного угла этой границы;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61 до точки 62 – от юго-восточного угла границы земельного отвода разреза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Колмогоровский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на юго-запад по оси ЛЭП-220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кВ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точки с координатами Х = 6 038 750, У = 15 465 000;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62 до точки 63 – от точки с координатами Х = 6 038 750, У = 15 465 000 на запад до точки с координатами Х = 6 038 700, У = 15 463 950;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63 до точки 64 – от точки с координатами Х = 6 038 700, У = 15 463 950 на северо-запад по оси автодороги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Коротково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шахта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Колмогоровская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» до точки с координатами Х = 6 039 400, У = 15 463 550;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64 до точки 65 – от точки с координатами Х = 6 039 400, У = 15 463 550 по кратчайшему расстоянию до оси технологической железной дороги, далее на юго-восток, далее на юго-запад по оси этой технологической железной дороги до точки с координатами Х = 6 037 550, У = 15 462 900.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2.5.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65 до точки 1 – от точки с координатами Х = 6 037 550, У = 15 462 900 до середины моста на реке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ереть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 и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Примечание. Координаты точек даны в системе координат 1942 года.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3. Картографическое описание границ  муниципального образования 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3.1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Старопестерёвское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поселение: 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от точки 1 до точки 2 – от точки с координатами Х= 6 037 550, У=15 462 900 на северо-восток по оси технологической железной дороги до точки с координатами  Х= 6 039 400, У=15 463 550;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 до точки 3 – от точки с координатами Х= 6 039 400, У=15 463 550 на юго-восток по оси автодороги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Коротково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шахта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Колмогоровская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до точки с координатами Х= 6 038 700, У=15 463 950;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 до точки 4 – от точки с координатами Х= 6 038 700, У=15 463 950 на восток до пересечения с осью ЛЭП-220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кВ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точке с координатами Х= 6 038 750, У=15 465 000;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 до точки 5 – от точки с  координатами Х= 6 038 750, У=15 465 000 на северо-восток по оси ЛЭП-220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кВ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юго-восточного угла границы земельного отвода разреза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Колмогоровский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»;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5 до точки 6 – от юго-восточного угла границы земельного отвода разреза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Колмогоровский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» на северо-запад по восточной, северо-восточной границам земельного отвода разреза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Колмогоровский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» до точки с  координатами Х= 6 041 500, У=15 464 100;</w:t>
      </w:r>
      <w:proofErr w:type="gramEnd"/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6 до точки 7 – от точки с координатами Х= 6 041 500, У=15 464 100 на северо-восток по юго-восточной границе полосы отвода технологической железной дороги разреза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Сартаки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» до пересечения с полевой дорогой;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7 до точки 8 – от точки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пересечения юго-восточной границы полосы отвода технологической железной дороги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разреза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Сартаки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» с полевой дорогой на северо-восток по этой полевой дороге до точки  с координатами Х=6 042 300, У=15 466 400;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8 до точки 9 – от точки с координатами Х= 6 042 300, У=15 466 400 на север до развилки полевых дорог вблизи лога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Еловка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9 до точки 10 – от развилки полевых дорог вблизи лога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Еловка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северо-восток по полевой дороге до пересечения с правой береговой линией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Бренчиха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10 до точки 11 – от точки пересечения полевой дороги с правой береговой линией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Бренчиха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юго-восток по береговой линии до устья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Бренчиха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реке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11 до точки 12 – от устья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Бренчиха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реке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юг по середине русла реки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устья ручья без названия;</w:t>
      </w:r>
      <w:proofErr w:type="gramEnd"/>
    </w:p>
    <w:p w:rsidR="001D57FA" w:rsidRPr="001D57FA" w:rsidRDefault="001D57FA" w:rsidP="001D57FA">
      <w:pPr>
        <w:tabs>
          <w:tab w:val="left" w:pos="31"/>
          <w:tab w:val="left" w:pos="567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7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точки 12 до точки 13</w:t>
      </w: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от устья ручья без названия в реке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северо-восток по этому ручью до точки координатами Х=6 044 600, У=15 472 000;  </w:t>
      </w:r>
      <w:proofErr w:type="gramEnd"/>
    </w:p>
    <w:p w:rsidR="001D57FA" w:rsidRPr="001D57FA" w:rsidRDefault="001D57FA" w:rsidP="001D57FA">
      <w:pPr>
        <w:tabs>
          <w:tab w:val="left" w:pos="3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точки 13 до точки 14</w:t>
      </w: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от точки с координатами Х= 6 044 600, У=15 472 000 на восток до точки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пересечения восточной границы полосы отвода технологической железной дороги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разреза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» с просёлочной дорогой;</w:t>
      </w:r>
    </w:p>
    <w:p w:rsidR="001D57FA" w:rsidRPr="001D57FA" w:rsidRDefault="001D57FA" w:rsidP="001D57FA">
      <w:pPr>
        <w:tabs>
          <w:tab w:val="left" w:pos="3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точки 14 до точки 15 –</w:t>
      </w: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точки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пересечения восточной границы полосы отвода технологической железной дороги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разреза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» с просёлочной дорогой на северо-восток по этой просёлочной дороге от точки с  координатами  Х= 6 045 100, У=15 474 200;</w:t>
      </w:r>
    </w:p>
    <w:p w:rsidR="001D57FA" w:rsidRPr="001D57FA" w:rsidRDefault="001D57FA" w:rsidP="001D57FA">
      <w:pPr>
        <w:tabs>
          <w:tab w:val="left" w:pos="3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от точки 15 до точки 16 –</w:t>
      </w: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точки с координатами Х= 6 045 100, У=15 474 200 на юг до точки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пересечения юго-восточной границы полосы отвода автомобильной дороги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Хахалино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просёлочной дорогой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Заря;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16 до точки 17 – от точки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пересечения юго-восточной границы полосы отвода автодороги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Хахалино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проселочной дорогой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Заря на юг по полевой дороге до точки с координатами Х = 6 040 800, У = 15 475 000;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17 до точки 18 – от точки с координатами Х = 6 040 800, У = 15 475 000 по кратчайшему расстоянию до середины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Васенькина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Речка, далее на юго-восток по середине русла этой реки до точки с координатами Х = 6 039 650, У = 15 476 600 в урочище Широкий Участок; </w:t>
      </w:r>
      <w:proofErr w:type="gramEnd"/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18 до точки 19 – от точки с координатами Х = 6 039 650, У = 15 476 600 в урочище Широкий Участок на юг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Васенькина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Речка до устья ручья без названия;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19 до точки 20 – от устья ручья без названия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Васенькина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Речка на 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этой реки до точки с координатами Х = 6 039 050, У = 15 478 050;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20 до точки 21 – от точки с координатами Х = 6 039 050, У = 15 478 050 на 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Васенькина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Речка до ее устья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21 до точки 22 – от устья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Васенькина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Речка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устья ручья без названия в точке с координатами Х = 6 041 900, У = 15 481 350;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22 до точки 23 – от точки с координатами Х = 6 041 900, У = 15 481 350 в устье ручья без названия на северо-восток по этому ручью, далее по логу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Смольникова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пересечения с полевой дорогой в точке с координатами Х = 6 043 100, У = 15 483 300;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23 до точки 24 – от точки с координатами Х = 6 043 100, У = 15 483 300 на юго-восток до истока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от точки 24 до точки 25 – от истока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этой реки до точки с координатами Х = 6 043 850, У = 15 485 000.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3.2  Граница с муниципальным образованием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Пермяковское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25 до точки 26 – от точки с координатами Х = 6 043 850, У = 15 485 000 на юго-восток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точки с координатами Х = 6 043 600, У = 15 485 300;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26 до точки 27 – от точки с координатами Х = 6 043 600, У = 15 485 300 на юго-восток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устья левобережного безымянного ручья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27 до точки 28 – от устья безымянного ручья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юго-восток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этой реки до середины моста через эту реку на полевой дороге;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от точки 28 до точки 29 – от середины моста через реку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запад по полевой дороге до точки пересечения полевых дорог в западной части пади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Кедровая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29 до точки 30 – от точки пересечения полевых дорог в западной части пади Кедровая на юго-запад по полевой дороге до точки слияния образующих истоков реки Собачья;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30 до точки 31 – от точки слияния образующих истоков реки Собачья на 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этой реки до точки водосброса пруда на реке Собачья;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31 до точки 32 – от точки водосброса пруда на реке Собачья на юго-восток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Собачья до устья этой реки в реке Иня;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32 до точки 33 – от устья реки Собачья в реке Иня на юг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Иня до точки с координатами Х = 6 035 700, У = 15 486 250.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3.3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Евтинское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от точки 33 до точки 33а – от точки с координатами Х = 6 035 700, У = 15 486 250 на юг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Иня до устья в этой реке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Боровушка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33а до точки 34 – от устья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Боровушка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реке Иня на юго-запад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Боровушка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брода на этой реке;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34 до точки 35 – от брода на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Боровушка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северо-запад по проселочной дороге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Дунай-Ключ до точки с координатами Х = 6 035 700, У = 15 483 700;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35 до точки 36 – от точки с координатами Х = 6 035 700, У = 15 483 700 на юго-запад до пересечения с серединой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точке с координатами Х = 6 033 350, У = 15 480 950;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от точки 36 до точки 37 – от точки с координатами Х = 6 033 350, У = 15 480 950 на юг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пересечения с осью ЛЭП-35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кВ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37 до точки 38 – от точки пересечения оси ЛЭП-35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кВ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серединой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запад до точки пересечения осей технологической дороги и автодороги в поселок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38 до точки 39 – от точки пересечения осей технологической дороги с автодорогой в поселок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юго-запад по оси автодороги в поселок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точки с координатами Х = 6 029 400, У = 15 480 150 на западной окраине поселка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39 до точки 40 – от точки с координатами Х = 6 029 400, У = 15 480 150 на юго-восток до точки с координатами Х = 6 028 700, У = 15 480 750 у ручья без названия;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40 до точки 41 – от точки с координатами Х = 6 028 700, У = 15 480 750 у ручья без названия на юго-запад по долине реки Иня до точки с координатами Х = 6 027 550, У = 15 479 900;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от точки 41 до точки 42 – от точки с координатами Х = 6 027 550, У = 15 479 900 на северо-запад по западной стороне урочища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Коновальский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Лог до точки пересечения полевой дороги с истоком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Еловка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 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42 до точки 43 – от точки пересечения полевой дороги с истоком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Еловка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северо-восток до точки с координатами Х = 6 030 600, У = 15 480 150 на ручье без названия;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43 до точки 44 – от точки с координатами Х = 6 030 600, У = 15 480 150 на северо-запад до точки с координатами Х = 6 032 200, У = 15 478 300;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44 до точки 45 – от точки с координатами Х = 6 032 200, У = 1 5478 300 на юго-запад по полевой дороге до точки слияния образующих истоков реки Святой Ключ;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45 до точки 46 – от точки слияния образующих истоков реки Святой Ключ на северо-запад до точки пересечения полевых дорог в верховьях гривы Каменная Гора;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46 до точки 47 – от точки пересечения полевых дорог в верховьях гривы Каменная Гора на юго-запад до точки с координатами Х = 6 030 500, У = 15474750;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47 до точки 48 – от точки с координатами Х = 6 030 500, У = 15 474 750 на северо-запад по южной стороне гривы Каменная Гора до пересечения середины русла реки Дальний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точке с координатами Х = 6 031 200, У = 15 474 200;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48 до точки 49 – от точки с координатами Х = 6 031 200, У = 15 474 200 на юго-запад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Дальний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точки с координатами Х = 6 029 800, У = 15 472 950 на северо-восточной береговой линии Беловского водохранилища;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49 до точки 50 – от точки с координатами Х = 6 029 800, У = 15 472 950 на север, далее на запад по северо-восточной береговой линии Беловского водохранилища до точки с координатами Х = 6 030 100, У = 15 472 400;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50 до точки 51 – от точки с координатами Х = 6 030 100, У = 15 472 400 на юго-запад по береговой линии Беловского водохранилища до точки с координатами Х = 6 029 550, У = 15 472 000;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51 до точки 52 – от точки с координатами Х = 6 029 550, У = 15 472 000 на северо-запад, далее на юго-запад по береговой линии Беловского водохранилища до точки с координатами Х = 6 029 300, У = 15 470 550;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52 до точки 53 – от точки с координатами Х = 6 029 300, У = 15 470 550 на север по полевой дороге, идущей по восточной границе лесного массива, до пересечения с ручьем Ключик;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53 до точки 54 – от точки пересечения полевой дороги с ручьем Ключик на северо-восток по этому ручью до точки с координатами Х = 6 032 200, У = 15 471 200 на пересечении полевых дорог;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54 до точки 55 – от точки с координатами Х = 6 032 200, У = 15 471 200 на северо-запад по северо-восточной границе государственной лесной дачи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Поморцевская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Гурьевского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лесхоза до устья реки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Беловском водохранилище;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от точки 55 до точки 56 – от устья реки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юго-запад по береговой линии Беловского водохранилища до точки с координатами Х = 6 032 000, У = 15 467 000;</w:t>
      </w:r>
      <w:proofErr w:type="gramEnd"/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56 до точки 57 – от точки с координатами Х = 6 032 000, У = 15 467 000 на северо-запад по береговой линии Беловского водохранилища до точки с координатами Х = 6 035 150, У = 15 465 600;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57 до точки 58 – от точки с координатами Х = 6 035 150, У = 15 465 600 на север по береговой линии Беловского водохранилища до точки с координатами Х = 6 036 600, У = 15 465 800;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58 до точки 59 – от точки с координатами Х = 6 036 600, У = 15 465 800 на юго-запад по береговой линии Беловского водохранилища до точки с координатами Х = 6 037 000, У = 15 463 650.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3.4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59 до точки 1 – от точки с координатами Х = 6 037 000, У = 15 463 650 до точки с координатами Х = 6 037 550, У = 15 462 900 граница совпадает с границей между муниципальными образованиями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Примечание. Координаты точек даны в системе координат 1942 года.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4. Картографическое описание границ муниципального образования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Пермяковское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4.1. Граница с муниципальным образованием Крапивинский муниципальный район: 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 до точки 5 – от юго-западного угла квартала 9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Аило-Атынаковского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лесничества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Пермяковского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лесхоза до северного угла квартала 3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Чекмаревского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лесничества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Пермяковского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лесхоза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Крапивинский муниципальный район. 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4.2. Граница с муниципальным образованием Новокузнецкий муниципальный район: 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5 до точки 13 – от северного угла квартала 3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Чекмаревского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лесничества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Пермяковского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лесхоза до юго-восточного угла квартала 49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Чекмаревского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лесничества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Пермяковского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лесхоза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муниципальный  район и Новокузнецкий муниципальный район. 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4.3.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Прокопьевский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район: 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13 до точки 20 – от юго-восточного угла квартала 49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Чекмаревского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лесничества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Пермяковского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лесхоза до точки с координатами Х = 6 029 350, У = 15 492 </w:t>
      </w: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650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Прокопьевский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4.4.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Евтинское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20 до точки 21 – от точки с координатами Х = 6 029 350, У = 15 492 650 на северо-запад по водоразделу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хребта до пересечения с осью автодороги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Пермяки;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21 до точки 22 – от точки пересечения водораздела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хребта с осью автодороги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Пермяки на северо-запад до точки с координатами Х = 6 035 250, У = 15 487 000;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22 до точки 23 – от точки с координатами Х = 6 035 250, У = 15 487 000 на северо-запад до точки с координатами Х = 6 035 700, У = 15 486 250 на середине русла реки Иня.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4.5. Граница с муниципальным образованием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23 до точки 24 – от точки с координатами Х = 6 035 700, У = 15 486 250 на северо-восток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Иня до устья реки Собачья в реке Иня;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24 до точки 25 – от устья реки Собачья в реке Иня на северо-запад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Собачья до точки водосброса пруда на этой реке;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от точки 25 до точки 26 – от точки водосброса пруда на реке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Собачья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запад по середине русла этой реки до точки слияния образующих эту реку истоков;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26 до точки 27 – от точки слияния образующих истоков реки Собачья на северо-восток до точки пересечения полевых дорог в западной части пади Кедровая;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27 до точки 28 – от точки пересечения полевых дорог в западной части пади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Кедровая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восток по полевой дороге до середины моста через реку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28 до точки 29 – от середины моста на полевой дороге через реку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северо-запад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устья левобережного безымянного ручья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29 до точки 30 – от устья безымянного ручья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северо-запад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точки с координатами Х = 6 043 600, У = 15 485 300;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30 до точки 31 – от точки с координатами Х = 6 043 600, У = 15 485 300 на северо-запад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точки с координатами Х = 6 043 850, У = 15 485 000.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4.6.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Старопестеревское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31 до точки 32 – от точки с координатами Х = 6 043 850, У = 15 485 000 на середине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Колбиха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северо-запад до точки с координатами Х = 6 045 650, У = 15 482 750;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от точки 32 до точки 33 – от точки с координатами Х = 6 045 650, У = 15 482 750 по кратчайшему расстоянию до середины русла правого образующего истока реки Березовка, далее на северо-восток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этого истока реки до слияния образующих истоков реки Березовка;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33 до точки 34 – от точки слияния образующих истоков реки Березовка на восток по кратчайшему расстоянию до точки с координатами Х = 6 047 650, У = 15 487 950 на середине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Худяшовка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34 до точки 35 – от точки с координатами Х = 6 047 650, У = 15 487 950 на северо-восток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Худяшовка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устья левого образующего истока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Худяшовка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35 до точки 36 – от устья левого образующего истока в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Худяшовка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юго-восток до начала этого истока;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36 до точки 37 – от начала левого образующего истока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Худяшовка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юго-восток по кратчайшему расстоянию до истока ручья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Искок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37 до точки 38 – от истока ручья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Искок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юго-восток по полевой дороге до пересечения полевых дорог в точке с координатами Х = 6 045 050, У = 15 493 900;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38 до точки 39 – от пересечения полевых дорог в точке с координатами Х = 6 045 050, У = 15 493 900 на юго-восток до пересечения середины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Кучерь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точке с координатами Х = 6 044 200, У = 15 496 050;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39 до точки 40 – от точки с координатами Х = 6 044 200, У = 15 496 050 на середине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Кучерь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северо-восток до пересечения полевых дорог в точке с координатами Х = 6 044 650, У = 15 496 950;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40 до точки 41 – от точки с координатами Х = 6 044 650, У = 15 496 950 на север до устья реки Березовка в реке Иня;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41 до точки 42 – от устья реки Березовка в реке Иня на северо-запад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Иня до устья реки Первая;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42 до точки 43 – от устья реки Первая в реке Иня на север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этой реки до ее истока;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43 до точки 1 – от истока реки Первая на север по западной границе кварталов 3 и 1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Аило-Атынаковского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лесничества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Пермяковского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лесхоза до точки с координатами Х = 6 060 000, У = 15 489 250.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Примечание. Координаты точек даны в системе координат 1942 года.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5. Картографическое описание границ муниципального образования 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Бековское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 поселение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5.1. Граница с муниципальным образованием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Ленинск-Кузнецкий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муниципальный  район: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от точки 1 до точки 2 – от межевого знака № 14 по межевым знакам № 13, 8, 7, 6, 5, 6, 7, 8  до межевого знака № 14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Ленинск-Кузнецкий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 район.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5.2.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поселение: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2 до точки 3 – от межевого знака № 14 на северо-восток  до точки  с  координатами Х=6 034 300, У=15 448 900.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5.3.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округ: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 до точки 4 – от точки с координатами Х= 6 034 300, У= 15 448 900 до точки с координатами Х= 6 020 450, У= 15 444 750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округ.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5.4.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Гурьевский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муниципальный  район: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 до точки 1 - от точки с координатами Х= 6 020 450, У= 15 444 750 до межевого знака № 14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Гурьевский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район.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Примечание. 1. Координаты точек даны в системе координат 1942 года.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2. Номера межевых знаков взяты из дела № 3 по подготовке к выдаче акта на право землепользования совхозу «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Ленинск-Кузнецкий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» от 12 декабря 1968 года.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 Картографическое описание границ муниципального образования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Евтинское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</w:t>
      </w:r>
    </w:p>
    <w:p w:rsidR="001D57FA" w:rsidRPr="001D57FA" w:rsidRDefault="001D57FA" w:rsidP="001D57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6.1.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Пермяковское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 поселение: 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1 до точки 2 – от точки с координатами Х= 6 035 700,У= 15 486 250 на середине русла реки Иня на юго-восток до точки с  координатами Х= 6 035 250, У= 15 487 000;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 до точки 3 – от точки с координатами Х= 6 035 250, У= 15 487 000, на юго-восток до точки пересечения водораздела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хребта с осью автомобильной дороги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Пермяки;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 до точки 4 – от точки пересечения водораздела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хребта с осью автодороги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Пермяки на юго-восток по водоразделу  до точки с координатами Х= 6 029 350, У= 15 492 650.</w:t>
      </w:r>
    </w:p>
    <w:p w:rsidR="001D57FA" w:rsidRPr="001D57FA" w:rsidRDefault="001D57FA" w:rsidP="001D57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6.2.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Прокопьевский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район: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 до точки 17 – от точки с координатами Х= 6 029 350, У= 15 492 650 до точки с координатами Х= 6 016 750, У= 15 471 100 граница совпадает с границей между </w:t>
      </w: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 и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Прокопьевский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район.   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6.3</w:t>
      </w:r>
      <w:r w:rsidRPr="001D57F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. </w:t>
      </w: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Новобачатское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 поселение:  </w:t>
      </w:r>
    </w:p>
    <w:p w:rsidR="001D57FA" w:rsidRPr="001D57FA" w:rsidRDefault="001D57FA" w:rsidP="001D57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17 до точки 18 – от точки с координатами Х= 6 016 750,У= 15 471 100 на северо-запад до точки с координатами Х= 6 017 550, У= 15 468 000;</w:t>
      </w:r>
    </w:p>
    <w:p w:rsidR="001D57FA" w:rsidRPr="001D57FA" w:rsidRDefault="001D57FA" w:rsidP="001D57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18 до точки 19 – от точки с координатами Х= 6 017 550, У= 15 468 000 на северо-запад до точки с координатами Х= 6 019 500, У= 15 463 850;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19 до точки 20 – от точки с координатами Х= 6 019 500, У= 15 463 850, пересекая территорию земельного отвода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Беловской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ЦОФ,  до точки с координатами Х= 6 022 100, У= 15 465 250;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20 до точки 21 – от точки с координатами Х= 6 022 100, У= 15 465 250 на северо-запад до точки с координатами Х= 6 027 000, У= 15 461 500;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21 до точки 22 – от точки с координатами Х= 6 027 000, У= 15 461 500 на северо-запад до точки с координатами Х= 6 028 000, У= 15 461 100 на середине русла реки Маленький Салаир;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22 до точки 23 – от точки с координатами Х= 6 028 000, У= 15 461 100 на юго-запад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Маленький Салаир до точки с координатами Х= 6 027 500, У= 15 460 300;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23 до точки 24 – от точки с координатами Х= 6 027 500, У= 15 460 300 на запад до точки с координатами Х= 6 027 500, У= 15 459 600.</w:t>
      </w:r>
    </w:p>
    <w:p w:rsidR="001D57FA" w:rsidRPr="001D57FA" w:rsidRDefault="001D57FA" w:rsidP="001D57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6.4.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округ: 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24 до точки 25 – от точки с координатами Х= 6 027 500, У= 15 459 600 до точки с координатами Х= 6 037 000, У= 15 463 650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округ. 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6.5.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 поселение: 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25 до точки 26 – от точки с координатами Х= 6 037 000, У= 15 463 650 на северо-восток по береговой линии Беловского водохранилища до точки с координатами Х= 6 036 600, У= 15 465 800;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от точки 26 до точки 27 – </w:t>
      </w: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с координатами Х= 6 036 600, У= 15 465 800 на юг по береговой линии Беловского водохранилища   до точки с координатами Х= 6 035 150, У= 15 465 600; 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27 до точки 28 – от точки с координатами Х= 6 035 150, У= 15 465 600 на  юго-восток по береговой линии Беловского водохранилища   до точки с координатами Х= 6 032 000, У= 15 467 000;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от точки 28 до точки 29 – от точки с координатами Х= 6 032 000, У= 15 467 000 на северо-восток по береговой линии Беловского водохранилища до устья реки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29 до точки 30 – от устья реки Ближний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юго-восток по северо-восточной границе государственной лесной дачи  «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Поморцевская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Гурьевского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лесхоза до точки с координатами Х= 6 032 200, У= 15 471 200 на пересечении полевых дорог;</w:t>
      </w:r>
      <w:proofErr w:type="gramEnd"/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30 до точки 31 – от точки с координатами Х= 6 032 200, У= 15 471 200 по кратчайшему расстоянию до ручья Ключик, далее на юго-запад по этому ручью до пересечения полевой дороги;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31 до точки 32 – от точки пересечения полевой дороги с ручьём Ключик на юг по этой полевой дороге, идущей вдоль лесного  массива, до точки с координатами Х= 6 029 300, У= 15 470 550 на береговой линии Беловского водохранилища;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32 до точки 33 – от точки с координатами Х= 6 029 300, У= 15 470 550 на северо-восток и далее на юго-восток по береговой линии  Беловского водохранилища до точки с координатами Х= 6 029 550, У= 15 472 000;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33 до точки 34 – от точки с координатами Х= 6 029 550, У= 15 472 000 на северо-восток по береговой линии Беловского  водохранилища до точки с координатами Х= 6 030 100, У= 15 472 400;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34 до точки 35 – от точки с координатами Х= 6 030 100, У= 15 472 400 на восток, далее на юг до точки с координатами Х= 6 029 850, У= 15 472 950;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35 до точки 36 – от точки с координатами Х= 6 029 850, У= 15 472 950 по кратчайшему расстоянию до середины русла реки Дальний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её устье, далее на северо-восток по середине русла этой реки до точки с координатами Х= 6 031 050, У= 15 474 250;</w:t>
      </w:r>
      <w:proofErr w:type="gramEnd"/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36 до точки 37 – от точки с координатами Х= 6 031 050, У= 15 474 250 на юго-восток по южной стороне гривы Каменная Гора до  точки с координатами Х= 6 030 500, У= 15 474 750;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37 до точки 38 – от точки с координатами Х= 6 030 500, У= 15 474 750 на юго-запад до точки пересечения полевых дорог в верховье  гривы Каменная Гора;</w:t>
      </w:r>
    </w:p>
    <w:p w:rsidR="001D57FA" w:rsidRPr="001D57FA" w:rsidRDefault="001D57FA" w:rsidP="001D57FA">
      <w:pPr>
        <w:tabs>
          <w:tab w:val="left" w:pos="709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38 до точки 39 – от точки пересечения полевых дорог в верховье гривы Каменная Гора на юго-восток до точки слияния образующих истоков реки Святой Ключ;</w:t>
      </w:r>
    </w:p>
    <w:p w:rsidR="001D57FA" w:rsidRPr="001D57FA" w:rsidRDefault="001D57FA" w:rsidP="001D57FA">
      <w:pPr>
        <w:tabs>
          <w:tab w:val="left" w:pos="567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39 до точки 40 – от точки слияния образующих истоков реки  Святой Ключ на северо-восток по полевой дороге до точки с координатами Х= 6 032 200, У= 15 478 300;</w:t>
      </w:r>
    </w:p>
    <w:p w:rsidR="001D57FA" w:rsidRPr="001D57FA" w:rsidRDefault="001D57FA" w:rsidP="001D57FA">
      <w:pPr>
        <w:tabs>
          <w:tab w:val="left" w:pos="567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40 до точки 41 – от точки с координатами Х= 6 032 200, У= 15 478 300 на юго-восток до точки с координатами Х= 6 030 600, У= 15 480 150 на ручье без названия;</w:t>
      </w:r>
    </w:p>
    <w:p w:rsidR="001D57FA" w:rsidRPr="001D57FA" w:rsidRDefault="001D57FA" w:rsidP="001D57FA">
      <w:pPr>
        <w:tabs>
          <w:tab w:val="left" w:pos="567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от точки 41 до точки 42 – от точки с координатами Х= 6 030 600, У= 15 480 150 на юго-запад до точки пересечения полевой дороги с истоком 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Еловка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42 до точки 43 – от точки пересечения истока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Еловка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полевой дорогой на юго-восток по западной стороне урочища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Коновальский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Лог до точки с координатами Х = 6 027 550, У= 15 479 900;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43 до точки 44 – от точки с координатами Х= 6 027 550, У= 15 479 900 на северо-восток по долине реки Иня до точки с координатами Х= 6 028 700, У= 15 480 750 на ручье без названия;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44 до точки 45 – от точки с координатами Х= 6 028 700,У= 15 480 750 на северо-запад до точки с координатами Х= 6 029 400,У= 15 480 150 на западной окраине поселка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45 до точки 46 – от точки с координатами Х= 6 029 400, У= 15 480 150 по кратчайшему расстоянию до оси автодороги в поселок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, далее на северо-восток по оси автодороги до пересечения оси  технологической дороги;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46 до точки 47 – от точки пересечения осей автодороги в поселок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технологической дороги на восток до точки пересечения оси ЛЭП-35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кВ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серединой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от точки 47 до точки 48 – от точки пересечения оси ЛЭП-35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кВ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серединой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этой реки до точки  пересечения с координатами Х= 6 033 350, У= 15 480 950;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48 до точки 49 – от точки с координатами Х= 6 033 350, У= 15 480 950 на северо-восток до точки с координатами Х= 6 035 700,У= 15 483 700 на проселочной дороге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Дунай-Ключ;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49 до точки 50 – от точки с координатами Х= 6 035 700, У= 15 483 700 на юго-восток по проселочной дороге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Дунай-Ключ до брода на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Боровушка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50 до точки 51 – от точки брода на реке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Боровушка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северо-восток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этой реки до её устья в реке Иня;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51 до точки 1 – от устья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Боровушка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реке Иня на север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Иня до точки с координатами Х= 6 035 700, У= 15 486 250.</w:t>
      </w:r>
    </w:p>
    <w:p w:rsidR="001D57FA" w:rsidRPr="001D57FA" w:rsidRDefault="001D57FA" w:rsidP="001D57FA">
      <w:pPr>
        <w:tabs>
          <w:tab w:val="left" w:pos="3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Примечание. Координаты точек даны в системе координат 1942 года.</w:t>
      </w:r>
    </w:p>
    <w:p w:rsidR="001D57FA" w:rsidRPr="001D57FA" w:rsidRDefault="001D57FA" w:rsidP="001D57FA">
      <w:pPr>
        <w:tabs>
          <w:tab w:val="left" w:pos="567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7. Картографическое описание границ муниципального образования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Новобачатское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</w:t>
      </w:r>
    </w:p>
    <w:p w:rsidR="001D57FA" w:rsidRPr="001D57FA" w:rsidRDefault="001D57FA" w:rsidP="001D57FA">
      <w:pPr>
        <w:tabs>
          <w:tab w:val="left" w:pos="-62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7.1.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Евтинское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поселение: 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1 до точки 2 – от точки с координатами Х = 6 027 500, У = 15 459 600 на восток до точки с координатами Х = 6 027 500, У = 15 460 300;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от точки 2 до точки 3 – от точки с координатами Х = 6 027 500, У = 15 460 300 на северо-восток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Маленький Салаир до точки с координатами Х = 6 028 000, У = 15 461 100;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 до точки 4 – от точки с координатами Х = 6 028 000, У = 15 461 100 на юго-восток до пересечения полевой дороги в точке с координатами Х = 6 027 000, У = 15 461 500;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4 до точки 5 – от точки с координатами Х = 6 027 000, У = 15 461 500 на юго-восток до точки с координатами Х = 6 022 100, У = 15 465 250;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5 до точки 6 – от точки с координатами Х = 6 022 100, У = 15 465 250 на юго-запад по границе земельного отвода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Беловской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ЦОФ до точки с координатами Х = 6 019 500, У = 15 463 850;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6 до точки 7 – от точки с координатами Х = 6 019 500, У = 15 463 850 на юго-восток до точки с координатами Х = 6 017 550, У = 15 468 000;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7 до точки 8 – от точки с координатами Х = 6017 550, У = 15 468 000 на юго-восток до точки с координатами Х = 6 016 750,У = 15 471 100. 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7.2.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Прокопьевский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район: 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8 до точки 16 – от точки с координатами Х = 6 016 750, У = 15 471 100 до точки с координатами Х = 6 011 000, У = 15 465 900 граница совпадает с границей между муниципальными образованиями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Прокопьевский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район. 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7.3. Граница с муниципальным образованием Краснобродский городской округ: 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16 до точки 17 – от точки с координатами Х = 6 011 000, У = 15 465 900 до точки с координатами Х = 6 011 050, У = 15 461 900 граница совпадает с границей между муниципальными образованиями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Краснобродский городской округ. 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7.4. Граница с муниципальным образованием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Старобачатское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поселение: 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17 до точки 18 – от точки с координатами Х = 6 011 050, У = 15 461 900 на север по полевой дороге до точки с координатами Х = 6 012 150, У = 15 461 800;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18 до точки 19 – от точки с координатами Х = 6 012 150, У = 15 461 800 на юго-запад до точки с координатами Х = 6 011 200, У = 15 458 250;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19 до точки 20 – от точки с координатами Х = 6 011 200, У = 15 458 250 на северо-запад до точки с координатами Х = 6 014 050, У = 15 454 950;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20 до точки 21 – от точки с координатами Х = 6 014 050, У = 15 454 950 на северо-восток до точки с координатами Х = 6 015 950, У = 15 455 950;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от точки 21 до точки 22 – от точки с координатами Х = 6 015 950, У = 15 455 950 на северо-восток до точки пересечения середины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Зеленчиха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северо-восточной береговой линией пруда;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22 до точки 23 – от точки пересечения середины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Зеленчиха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северо-восточной береговой линией пруда на северо-запад до точки с координатами Х = 6 018 250, У = 15 458 000. 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7.5. Граница с муниципальным образованием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округ: 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23 до точки 1 – от точки с координатами Х = 6 018 250,  У = 15 458 000 до точки с координатами Х = 6 027 500, У = 15 459 600 граница совпадает с границей между муниципальными образованиями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округ. 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Примечание. Координаты точек даны в системе координат 1942 года.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8. Картографическое описание границ муниципального образования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Старобачатское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</w:t>
      </w:r>
    </w:p>
    <w:p w:rsidR="001D57FA" w:rsidRPr="001D57FA" w:rsidRDefault="001D57FA" w:rsidP="001D57FA">
      <w:pPr>
        <w:tabs>
          <w:tab w:val="left" w:pos="0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8.1.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Новобачатское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поселение:</w:t>
      </w:r>
    </w:p>
    <w:p w:rsidR="001D57FA" w:rsidRPr="001D57FA" w:rsidRDefault="001D57FA" w:rsidP="001D57FA">
      <w:pPr>
        <w:tabs>
          <w:tab w:val="left" w:pos="0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 до точки 2 – от точки с координатами Х = 6 018 250, У = 15 458 000 на юго-восток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 середине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Зеленчиха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пересечения северо-восточной береговой линии пруда;</w:t>
      </w:r>
    </w:p>
    <w:p w:rsidR="001D57FA" w:rsidRPr="001D57FA" w:rsidRDefault="001D57FA" w:rsidP="001D57FA">
      <w:pPr>
        <w:tabs>
          <w:tab w:val="left" w:pos="0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 до точки 3 – от точки пересечения середины русла реки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Зеленчиха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северо-восточной береговой линией пруда на юго-запад до точки с координатами Х = 6 015 950, У = 15 455 950;</w:t>
      </w:r>
    </w:p>
    <w:p w:rsidR="001D57FA" w:rsidRPr="001D57FA" w:rsidRDefault="001D57FA" w:rsidP="001D57FA">
      <w:pPr>
        <w:tabs>
          <w:tab w:val="left" w:pos="0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3 до точки 4 – от точки с координатами Х = 6 015 950, У = 15 455 950 на юго-запад до точки с координатами Х = 6 014 050, У = 15 454 950;</w:t>
      </w:r>
    </w:p>
    <w:p w:rsidR="001D57FA" w:rsidRPr="001D57FA" w:rsidRDefault="001D57FA" w:rsidP="001D57FA">
      <w:pPr>
        <w:tabs>
          <w:tab w:val="left" w:pos="0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4 до точки 5 – от точки с координатами Х = 6 014 050, У = 15 454 950 на юго-восток до точки с координатами Х = 6 011 200, У = 15 458 250;</w:t>
      </w:r>
    </w:p>
    <w:p w:rsidR="001D57FA" w:rsidRPr="001D57FA" w:rsidRDefault="001D57FA" w:rsidP="001D57FA">
      <w:pPr>
        <w:tabs>
          <w:tab w:val="left" w:pos="0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5 до точки 6 – от точки с координатами Х = 6 011 200, У = 15 458 250 на северо-восток до точки с координатами Х = 6 012 150, У = 15 461 800;</w:t>
      </w:r>
    </w:p>
    <w:p w:rsidR="001D57FA" w:rsidRPr="001D57FA" w:rsidRDefault="001D57FA" w:rsidP="001D57FA">
      <w:pPr>
        <w:tabs>
          <w:tab w:val="left" w:pos="0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от точки 6 до точки 7 – от точки с координатами Х = 6 012 150, У = 15 461 800 на юг по полевой дороге до точки с координатами Х = 6 011 050, У = 15 461 900.</w:t>
      </w:r>
    </w:p>
    <w:p w:rsidR="001D57FA" w:rsidRPr="001D57FA" w:rsidRDefault="001D57FA" w:rsidP="001D57FA">
      <w:pPr>
        <w:tabs>
          <w:tab w:val="left" w:pos="0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8.2. Граница с муниципальным образованием Краснобродский городской округ:</w:t>
      </w:r>
    </w:p>
    <w:p w:rsidR="001D57FA" w:rsidRPr="001D57FA" w:rsidRDefault="001D57FA" w:rsidP="001D57FA">
      <w:pPr>
        <w:tabs>
          <w:tab w:val="left" w:pos="0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7 до точки 8 – от точки с координатами Х = 6 011 050, У = 15 461 900 до точки с координатами Х = 6 000 150, У = 15 449 450 граница совпадает с границей между муниципальными образованиями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Краснобродский городской округ.</w:t>
      </w:r>
    </w:p>
    <w:p w:rsidR="001D57FA" w:rsidRPr="001D57FA" w:rsidRDefault="001D57FA" w:rsidP="001D57FA">
      <w:pPr>
        <w:tabs>
          <w:tab w:val="left" w:pos="0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1D57FA" w:rsidRPr="001D57FA" w:rsidRDefault="001D57FA" w:rsidP="001D57FA">
      <w:pPr>
        <w:tabs>
          <w:tab w:val="left" w:pos="0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8.3.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Прокопьевский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район:</w:t>
      </w:r>
    </w:p>
    <w:p w:rsidR="001D57FA" w:rsidRPr="001D57FA" w:rsidRDefault="001D57FA" w:rsidP="001D57FA">
      <w:pPr>
        <w:tabs>
          <w:tab w:val="left" w:pos="0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8 до точки 11 – от точки с координатами Х = 6 000 150, У = 15 449 450 до точки с координатами Х = 5 987 500, У = 15 437 500 на восточной границе квартала 110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Бачатского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лесничества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Гурьевского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лесхоза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Прокопьевский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район.</w:t>
      </w:r>
      <w:proofErr w:type="gramEnd"/>
    </w:p>
    <w:p w:rsidR="001D57FA" w:rsidRPr="001D57FA" w:rsidRDefault="001D57FA" w:rsidP="001D57FA">
      <w:pPr>
        <w:tabs>
          <w:tab w:val="left" w:pos="0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8.4. Граница с субъектом Российской Федерации Алтайский край: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11 до точки 12 – от точки с координатами Х = 5 987 500, У = 15 437 500 на восточной границе квартала 110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Бачатского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лесничества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Гурьевского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лесхоза до южного угла квартала 106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Салаирского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лесничества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Гурьевского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лесхоза граница совпадает с границей между субъектами Российской Федерации Кемеровская область и Алтайский край.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8.5. Граница с муниципальным образованием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Гурьевский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район: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12 до точки 29 – от южного угла квартала 106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Салаирского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лесничества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Гурьевского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лесхоза до точки с координатами Х = 6 012 950, У = 15 439 400 на середине русла реки Сухая граница совпадает с границей между муниципальными образованиями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 и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Гурьевский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район.  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8.6. Граница с муниципальным образованием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округ: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точки 29 до точки 1 – от точки с координатами Х = 6 012 950, У = 15 439 400 до точки с координатами Х = 6 018 250, У = 15 458 000 граница совпадает с границей между муниципальными образованиями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и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городской округ.</w:t>
      </w:r>
    </w:p>
    <w:p w:rsidR="001D57FA" w:rsidRPr="001D57FA" w:rsidRDefault="001D57FA" w:rsidP="001D57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Примечание. Координаты точек даны в системе координат 1942 года и округлены до 50 метров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.»;</w:t>
      </w:r>
      <w:proofErr w:type="gramEnd"/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4) в приложении 4 строки таблицы с девятнадцатой по тридцатую заменить строками следующего содержания: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3925"/>
        <w:gridCol w:w="2371"/>
      </w:tblGrid>
      <w:tr w:rsidR="001D57FA" w:rsidRPr="001D57FA" w:rsidTr="008C5061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Беловский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муниципальный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1D57FA" w:rsidRPr="001D57FA" w:rsidTr="00CB3732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Бековское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сельское  поселение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  Беково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Верховская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Октябрьский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Челухоево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1D57FA" w:rsidRPr="001D57FA" w:rsidTr="0010523A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Евтинское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Евтино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Каракан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Коновалово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Новодубровка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Новый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Каракан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Вишневка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Степной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Поморцево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Петровский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Сидоренково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1D57FA" w:rsidRPr="001D57FA" w:rsidTr="006F08C1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Новобачатское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Новобачаты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им  Ильича   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D57FA" w:rsidRPr="001D57FA" w:rsidTr="006323CF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Менчерепское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сельское поселение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Менчереп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Дунай-Ключ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Задубровский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Камешек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Коротково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Хахалино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1D57FA" w:rsidRPr="001D57FA" w:rsidTr="00ED1927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Моховское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Мохово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  Ивановка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  Калиновка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  Конево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М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ереть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Проектная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Новороссийка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Убинский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1D57FA" w:rsidRPr="001D57FA" w:rsidTr="000F4D9C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Пермяковское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Пермяки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Каралда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Новохудяково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  Чигирь   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D57FA" w:rsidRPr="001D57FA" w:rsidTr="00362A68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Старобачатское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сельское  поселение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Старобачаты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Артышта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Бускускан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Шестаки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Щебзавод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1D57FA" w:rsidRPr="001D57FA" w:rsidTr="00AF6D66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Старопестеревское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сельское  поселение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Старопестерево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Снежинский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  Осиновка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Заринское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Заря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Инюшка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Рямовая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 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Уроп</w:t>
            </w:r>
            <w:proofErr w:type="spellEnd"/>
          </w:p>
        </w:tc>
      </w:tr>
      <w:tr w:rsidR="001D57FA" w:rsidRPr="001D57FA" w:rsidTr="005C7F66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47</w:t>
            </w:r>
          </w:p>
        </w:tc>
      </w:tr>
    </w:tbl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Статья 3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Внести в Закон Кемеровской области </w:t>
      </w:r>
      <w:hyperlink r:id="rId7" w:history="1">
        <w:r w:rsidRPr="001D57FA">
          <w:rPr>
            <w:rFonts w:ascii="Times New Roman" w:eastAsia="Times New Roman" w:hAnsi="Times New Roman" w:cs="Arial"/>
            <w:bCs/>
            <w:sz w:val="24"/>
            <w:szCs w:val="24"/>
            <w:lang w:eastAsia="ru-RU"/>
          </w:rPr>
          <w:t>от 27.12.2007 №215-ОЗ</w:t>
        </w:r>
      </w:hyperlink>
      <w:r w:rsidRPr="001D57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«Об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</w:t>
      </w:r>
      <w:r w:rsidRPr="001D57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дминистративно-территориальном устройстве Кемеровской области» (Кузбасс, 2007, 28 </w:t>
      </w:r>
      <w:r w:rsidRPr="001D57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декабря; 2010, 30 июня, 16 июля, 7 декабря; 2011, 8 июня; 2012, 9 ноября; 2013, 12 марта) следующие изменения: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1) подпункт 7 статьи 16 изложить в следующей редакции: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«7) в Беловском районе: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образовать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Евтинскую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сельскую территорию с административным центром в селе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Евтино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Включить в ее состав поселок Новый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поселок Степной, поселок Петровский, село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Евтино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село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Каракан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село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Коновалово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село Вишневка, село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Поморцево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село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Сидоренково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деревню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Новодубровка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, административно подчиненные Беловскому муниципальному району;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упразднить Вишневскую сельскую территорию, передать поселок Степной, поселок Петровский, село Вишневка, село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Поморцево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село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Сидоренково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Евтинскую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сельскую территорию;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образовать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Моховскую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сельскую территорию с административным центром в селе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. Включить в ее состав поселок станции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ереть, поселок станции Проектная, поселок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Убинский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село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село Конево, деревню Ивановка, деревню Калиновка, деревню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Новороссийка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, административно подчиненные Беловскому муниципальному району;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упразднить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Коневскую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сельскую территорию, передать поселок станции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ереть, поселок станции Проектная, поселок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Убинский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село Конево, деревню Ивановка, деревню Калиновка, деревню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Новороссийка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Моховскую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сельскую территорию;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образовать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Старопестеревскую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сельскую территорию с административным центром в селе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Старопестерево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Включить в ее состав поселок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Снежинский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поселок Заря, село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Старопестерево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село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Заринское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деревню Осиновка, деревню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Инюшка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деревню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Рямовая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деревню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, административно подчиненные Беловскому муниципальному району;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упразднить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Инюшинскую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сельскую территорию, передать деревню 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Инюшка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деревню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Рямовая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деревню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Уроп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Старопестеревскую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сельскую территорию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;»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1D57FA" w:rsidRPr="001D57FA" w:rsidRDefault="001D57FA" w:rsidP="001D57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2) в части II приложения 1 строки таблицы со второй по двенадцатую заменить строками следующего содержания: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65"/>
        <w:gridCol w:w="645"/>
        <w:gridCol w:w="2509"/>
        <w:gridCol w:w="3195"/>
      </w:tblGrid>
      <w:tr w:rsidR="001D57FA" w:rsidRPr="001D57FA" w:rsidTr="001D57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Беловский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село Вишневка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Бековская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село Беково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Верховская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поселок Октябрьский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Челухоево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1D57FA" w:rsidRPr="001D57FA" w:rsidTr="001D57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Евтинская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Евтино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Каракан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Коновалово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Новодубровка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поселок Новый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Каракан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село Вишневка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поселок Степной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Поморцево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поселок Петровский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Сидоренково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1D57FA" w:rsidRPr="001D57FA" w:rsidTr="001D57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Новобачатская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Новобачаты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поселок имени Ильича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1D57FA" w:rsidRPr="001D57FA" w:rsidTr="001D57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Менчерепская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Менчереп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поселок Дунай-Ключ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Задубровский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поселок Камешек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Коротково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Хахалино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1D57FA" w:rsidRPr="001D57FA" w:rsidTr="001D57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Моховская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Мохово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деревня Ивановка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деревня Калиновка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село Конево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поселок стации</w:t>
            </w: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ереть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поселок станции </w:t>
            </w:r>
            <w:proofErr w:type="gram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Проектная</w:t>
            </w:r>
            <w:proofErr w:type="gram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Новороссийка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Убинский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1D57FA" w:rsidRPr="001D57FA" w:rsidTr="001D57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Пермяковская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село Пермяки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Каралда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Новохудяково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деревня Чигирь     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1D57FA" w:rsidRPr="001D57FA" w:rsidTr="001D57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Старобачатская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Старобачаты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село Артышта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поселок станции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Бускускан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Шестаки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Щебзавод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1D57FA" w:rsidRPr="001D57FA" w:rsidTr="001D57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Старопестеревская</w:t>
            </w:r>
            <w:proofErr w:type="spellEnd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Старопестерево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Снежинский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деревня Осиновка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Заринское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поселок Заря</w:t>
            </w:r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Инюшка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Рямовая</w:t>
            </w:r>
            <w:proofErr w:type="spellEnd"/>
          </w:p>
          <w:p w:rsidR="001D57FA" w:rsidRPr="001D57FA" w:rsidRDefault="001D57FA" w:rsidP="001D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1D57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Уроп</w:t>
            </w:r>
            <w:proofErr w:type="spellEnd"/>
          </w:p>
        </w:tc>
      </w:tr>
    </w:tbl>
    <w:p w:rsidR="001D57FA" w:rsidRDefault="001D57FA" w:rsidP="001D57FA">
      <w:pPr>
        <w:tabs>
          <w:tab w:val="left" w:pos="1080"/>
        </w:tabs>
        <w:autoSpaceDE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D57FA" w:rsidRPr="001D57FA" w:rsidRDefault="001D57FA" w:rsidP="001D57FA">
      <w:pPr>
        <w:tabs>
          <w:tab w:val="left" w:pos="1080"/>
        </w:tabs>
        <w:autoSpaceDE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Статья 4 </w:t>
      </w:r>
    </w:p>
    <w:p w:rsidR="001D57FA" w:rsidRPr="001D57FA" w:rsidRDefault="001D57FA" w:rsidP="001D57FA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Пункт 20 приложения к Закону Кемеровской области </w:t>
      </w:r>
      <w:hyperlink r:id="rId8" w:history="1">
        <w:r w:rsidRPr="001D57FA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от 19.11.2001 №104-ОЗ</w:t>
        </w:r>
      </w:hyperlink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 создании судебных участков и должностей мировых судей в Кемеровской области» (Кузбасс, 2001, 30 ноября; 2003, 4 февраля, 25 ноября; 2004, 3 марта, 21 апреля; 2005, 21 января, 26 апреля, 15 июля, 22 ноября; 2006, 26 января, 19 апреля; 2007, 30 марта;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2009, 3 июля; 2010, 29 января; 2011, 8 июня, 30 декабря; 2012, 4 апреля, 9 ноября) изложить в следующей редакции:</w:t>
      </w:r>
      <w:proofErr w:type="gramEnd"/>
    </w:p>
    <w:p w:rsidR="001D57FA" w:rsidRPr="001D57FA" w:rsidRDefault="001D57FA" w:rsidP="001D57FA">
      <w:pPr>
        <w:tabs>
          <w:tab w:val="left" w:pos="108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«20.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Беловский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</w:t>
      </w:r>
    </w:p>
    <w:p w:rsidR="001D57FA" w:rsidRPr="001D57FA" w:rsidRDefault="001D57FA" w:rsidP="001D57FA">
      <w:pPr>
        <w:tabs>
          <w:tab w:val="left" w:pos="108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1D57FA">
        <w:rPr>
          <w:rFonts w:ascii="Times New Roman" w:eastAsia="Arial" w:hAnsi="Times New Roman" w:cs="Arial"/>
          <w:sz w:val="24"/>
          <w:szCs w:val="24"/>
          <w:lang w:eastAsia="ru-RU"/>
        </w:rPr>
        <w:t>1)</w:t>
      </w:r>
      <w:r w:rsidRPr="001D57FA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 </w:t>
      </w: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в судебный участок № 1 Беловского района входят:</w:t>
      </w:r>
    </w:p>
    <w:p w:rsidR="001D57FA" w:rsidRPr="001D57FA" w:rsidRDefault="001D57FA" w:rsidP="001D57FA">
      <w:pPr>
        <w:tabs>
          <w:tab w:val="left" w:pos="108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Бековская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сельская территория,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Новобачатская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сельская территория,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Старобачатская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сельская территория,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Старопестеревская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сельская территория;</w:t>
      </w:r>
    </w:p>
    <w:p w:rsidR="001D57FA" w:rsidRPr="001D57FA" w:rsidRDefault="001D57FA" w:rsidP="001D57FA">
      <w:pPr>
        <w:tabs>
          <w:tab w:val="left" w:pos="108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2) в судебный участок № 2 Беловского района входят:</w:t>
      </w:r>
    </w:p>
    <w:p w:rsidR="001D57FA" w:rsidRPr="001D57FA" w:rsidRDefault="001D57FA" w:rsidP="001D57FA">
      <w:pPr>
        <w:tabs>
          <w:tab w:val="left" w:pos="108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Евтинская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сельская территория,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Менчерепская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сельская территория,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Моховская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сельская территория, </w:t>
      </w:r>
      <w:proofErr w:type="spell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Пермяковская</w:t>
      </w:r>
      <w:proofErr w:type="spell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сельская территория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.».</w:t>
      </w:r>
      <w:proofErr w:type="gramEnd"/>
    </w:p>
    <w:p w:rsidR="001D57FA" w:rsidRPr="001D57FA" w:rsidRDefault="001D57FA" w:rsidP="001D57FA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 Статья 5</w:t>
      </w:r>
    </w:p>
    <w:p w:rsidR="001D57FA" w:rsidRPr="001D57FA" w:rsidRDefault="001D57FA" w:rsidP="001D57FA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Численность и срок полномочий депутатов представительных органов первого созыва вновь образованных муниципальных образований, указанных в пункте 1 статьи 1 настоящего Закона, а также порядок избрания, полномочия и срок полномочий первых глав данных муниципальных образований в случае отсутствия инициативы граждан о проведении местного референдума по вопросу определения структуры органов местного самоуправления вновь образованного муниципального образования устанавливаются законом Кемеровской области.</w:t>
      </w:r>
      <w:proofErr w:type="gramEnd"/>
    </w:p>
    <w:p w:rsidR="001D57FA" w:rsidRPr="001D57FA" w:rsidRDefault="001D57FA" w:rsidP="001D57FA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До формирования органов местного самоуправления вновь образованных муниципальных образований, указанных в пункте 1 статьи 1 настоящего Закона, полномочия по решению вопросов местного значения вновь образованных муниципальных образований на соответствующих территориях в соответствии со статьей 14 Федерального закона осуществляют органы местного самоуправления, которые на день создания вновь образованных муниципальных образований осуществляли полномочия по решению вопросов местного значения на этих территориях.</w:t>
      </w:r>
      <w:proofErr w:type="gramEnd"/>
    </w:p>
    <w:p w:rsidR="001D57FA" w:rsidRPr="001D57FA" w:rsidRDefault="001D57FA" w:rsidP="001D57FA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Муниципальные правовые акты, принятые органами местного самоуправления, которые на день создания вновь образованных муниципальных образований, указанных в пункте 1 статьи 1 настоящего Закона,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нормативным правовым актам Российской Федерации, Уставу Кемеровской области, законам и иным нормативным правовым актам Кемеровской области, а также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муниципальным правовым актам органов местного самоуправления вновь образованных муниципальных образований, указанных в пункте 1 статьи 1 настоящего Закона.</w:t>
      </w:r>
    </w:p>
    <w:p w:rsidR="001D57FA" w:rsidRPr="001D57FA" w:rsidRDefault="001D57FA" w:rsidP="001D57FA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Органы местного самоуправления вновь образованных муниципальных образований, указанных в пункте 1 статьи 1 настоящего Закона, в соответствии со своей компетенцией являются правопреемниками органов местного самоуправления, которые на день создания вновь образованных муниципальных образований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Кемеровской области, органами местного самоуправления, физическими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юридическими лицами. Вопросы правопреемства подлежат урегулированию муниципальными правовыми актами вновь образованных муниципальных образований, указанных в пункте 1 статьи 1 настоящего Закона.</w:t>
      </w:r>
    </w:p>
    <w:p w:rsidR="001D57FA" w:rsidRPr="001D57FA" w:rsidRDefault="001D57FA" w:rsidP="001D57FA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5. </w:t>
      </w:r>
      <w:proofErr w:type="gramStart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До урегулирования муниципальными правовыми актами вновь образованных муниципальных образований, указанных в пункте 1 статьи 1 настоящего Закона,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самоуправления, которые на день создания вновь образованных муниципальных образований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</w:t>
      </w:r>
      <w:proofErr w:type="gramEnd"/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,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1D57FA" w:rsidRPr="001D57FA" w:rsidRDefault="001D57FA" w:rsidP="001D57FA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1D57F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Статья 6</w:t>
      </w:r>
    </w:p>
    <w:p w:rsidR="001D57FA" w:rsidRPr="001D57FA" w:rsidRDefault="001D57FA" w:rsidP="001D57FA">
      <w:pPr>
        <w:tabs>
          <w:tab w:val="left" w:pos="10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1D57FA" w:rsidRPr="001D57FA" w:rsidRDefault="001D57FA" w:rsidP="001D57FA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Губернатор</w:t>
      </w:r>
    </w:p>
    <w:p w:rsidR="001D57FA" w:rsidRPr="001D57FA" w:rsidRDefault="001D57FA" w:rsidP="001D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Кемеровской области</w:t>
      </w: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1D57FA" w:rsidRPr="001D57FA" w:rsidRDefault="001D57FA" w:rsidP="001D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А.М. Тулеев</w:t>
      </w:r>
    </w:p>
    <w:p w:rsidR="001D57FA" w:rsidRPr="001D57FA" w:rsidRDefault="001D57FA" w:rsidP="001D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г. Кемерово</w:t>
      </w:r>
    </w:p>
    <w:p w:rsidR="001D57FA" w:rsidRPr="001D57FA" w:rsidRDefault="001D57FA" w:rsidP="001D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4 апреля 2013 года</w:t>
      </w:r>
    </w:p>
    <w:p w:rsidR="001D57FA" w:rsidRPr="001D57FA" w:rsidRDefault="001D57FA" w:rsidP="001D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Arial"/>
          <w:sz w:val="24"/>
          <w:szCs w:val="24"/>
          <w:lang w:eastAsia="ru-RU"/>
        </w:rPr>
        <w:t>№ 42-ОЗ</w:t>
      </w:r>
    </w:p>
    <w:p w:rsidR="00CC772A" w:rsidRDefault="00CC772A"/>
    <w:sectPr w:rsidR="00CC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98"/>
    <w:rsid w:val="00132E1C"/>
    <w:rsid w:val="001D57FA"/>
    <w:rsid w:val="00296856"/>
    <w:rsid w:val="005E238E"/>
    <w:rsid w:val="00664960"/>
    <w:rsid w:val="00666CC5"/>
    <w:rsid w:val="00756E88"/>
    <w:rsid w:val="00941D98"/>
    <w:rsid w:val="009C2D61"/>
    <w:rsid w:val="009F20B5"/>
    <w:rsid w:val="00CC772A"/>
    <w:rsid w:val="00D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D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57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57FA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D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5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D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D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57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57FA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D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5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D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printable.php?do4=document&amp;id4=dd3352ff-a3ec-4c33-9b81-9088cf80b8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printable.php?do4=document&amp;id4=8205ab85-1b48-4a68-9550-0eb5496a04e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ll/printable.php?do4=document&amp;id4=90405b5e-718c-4fdd-84dd-302b329cb79d" TargetMode="External"/><Relationship Id="rId5" Type="http://schemas.openxmlformats.org/officeDocument/2006/relationships/hyperlink" Target="http://zakon.scli.ru/ru/legal_texts/all/printable.php?do4=document&amp;id4=5724afaa-4194-470c-8df3-8737d9c801c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9058</Words>
  <Characters>51631</Characters>
  <Application>Microsoft Office Word</Application>
  <DocSecurity>0</DocSecurity>
  <Lines>430</Lines>
  <Paragraphs>121</Paragraphs>
  <ScaleCrop>false</ScaleCrop>
  <Company/>
  <LinksUpToDate>false</LinksUpToDate>
  <CharactersWithSpaces>60568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P42_CinMV</dc:creator>
  <cp:keywords/>
  <dc:description/>
  <cp:lastModifiedBy>P42_CinMV</cp:lastModifiedBy>
  <cp:revision>3</cp:revision>
  <dcterms:created xsi:type="dcterms:W3CDTF">2017-01-31T04:21:00Z</dcterms:created>
  <dcterms:modified xsi:type="dcterms:W3CDTF">2017-01-31T04:33:00Z</dcterms:modified>
</cp:coreProperties>
</file>